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2020-2021学年下学期法学院心助会宣传部第一次工作例会圆满结束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月21日晚8点，法学院心助会宣传部在二食堂成功召开2020-2021学年下学期宣传部第一次工作例会，宣传部全体成员参与其中。本次例会由宣传部部长徐婷婷、副部长邹颖主讲，旨在进一步加强法学院心助会的团队建设，保证本学期宣传工作高效开展。</w:t>
      </w:r>
    </w:p>
    <w:p>
      <w:pPr>
        <w:ind w:firstLine="42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98695" cy="3599815"/>
            <wp:effectExtent l="0" t="0" r="1905" b="12065"/>
            <wp:docPr id="1" name="图片 1" descr="QQ图片2021032121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03212122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86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次会议围绕工作分组、工作培训及改革建议三大模块展开。会议伊始，部长徐婷婷基于成员们的自主意愿，同时结合干事们的能力及上学期的工作状况进行了工作分组，为新学期宣传部工作的高效开展铺就了良好的开端。随后，部长们就新闻稿撰写、推送及海报制作、官Q运营等工作中的注意事项进行强调，明确提出了新闻稿的时效性和推送的色彩搭配等规范性要求。实践出真知，部长们特别提醒，这些工作技巧不仅要铭记在心，更应当贯彻在平时的操作练习中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经过一学期的工作历练，宣传部的工作能力明显进步。为更好地建设心助会、服务法学院，宣传部不断寻求创新，稳扎稳打又不循规蹈矩，汇聚了许多工作创意。会议上，针对“法小心”栏目的改革方案，干事们积极提议，其中涌现出许多出色的建议。部长们一一记录，并对新颖的想法予以</w:t>
      </w:r>
      <w:bookmarkStart w:id="0" w:name="_GoBack"/>
      <w:bookmarkEnd w:id="0"/>
      <w:r>
        <w:rPr>
          <w:rFonts w:hint="eastAsia"/>
          <w:lang w:val="en-US" w:eastAsia="zh-CN"/>
        </w:rPr>
        <w:t>肯定，鼓励干事们继续发光发热。在轻松融洽的氛围里，会议逐渐进入尾声。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42840" cy="3707765"/>
            <wp:effectExtent l="0" t="0" r="10160" b="10795"/>
            <wp:docPr id="2" name="图片 2" descr="QQ图片2021032121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10321212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至此，法学院心助会宣传部第一次工作例会圆满结束。本次会议对新学期的宣传工作做出了清晰的规划，为干事们指明工作方向。相信各位干事将调整好心态，以更加昂扬的姿态面对新任务，迎接新学期的曙光。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撰稿人：陈忻忻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52631"/>
    <w:rsid w:val="06B24F03"/>
    <w:rsid w:val="0BAD540D"/>
    <w:rsid w:val="0CD90A5A"/>
    <w:rsid w:val="0FC75FB9"/>
    <w:rsid w:val="12E2207C"/>
    <w:rsid w:val="1DF84B2E"/>
    <w:rsid w:val="218A4634"/>
    <w:rsid w:val="24592DD1"/>
    <w:rsid w:val="2516349D"/>
    <w:rsid w:val="2596106E"/>
    <w:rsid w:val="2B556A0E"/>
    <w:rsid w:val="325255A6"/>
    <w:rsid w:val="339B207A"/>
    <w:rsid w:val="3A9841C5"/>
    <w:rsid w:val="409906CD"/>
    <w:rsid w:val="47E04846"/>
    <w:rsid w:val="4A683D0D"/>
    <w:rsid w:val="51D12A7D"/>
    <w:rsid w:val="53370E75"/>
    <w:rsid w:val="554630C8"/>
    <w:rsid w:val="614142DD"/>
    <w:rsid w:val="6E082FF6"/>
    <w:rsid w:val="71CE4DBB"/>
    <w:rsid w:val="75552631"/>
    <w:rsid w:val="766C7A8E"/>
    <w:rsid w:val="78A40CAD"/>
    <w:rsid w:val="7ED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2021-03-21T13:18:00Z</dcterms:created>
  <dc:creator>星子</dc:creator>
  <cp:lastModifiedBy>星子</cp:lastModifiedBy>
  <dcterms:modified xsi:type="dcterms:W3CDTF">2021-03-23T13:08:33Z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CB6B8E021DBB49699E54BF5351534EE5</vt:lpwstr>
  </property>
</Properties>
</file>