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val="0"/>
          <w:i w:val="0"/>
          <w:caps w:val="0"/>
          <w:spacing w:val="0"/>
          <w:w w:val="100"/>
          <w:sz w:val="24"/>
          <w:szCs w:val="24"/>
          <w:lang w:val="en-US" w:eastAsia="zh-CN"/>
        </w:rPr>
      </w:pPr>
      <w:r>
        <w:rPr>
          <w:rFonts w:hint="eastAsia"/>
          <w:b w:val="0"/>
          <w:i w:val="0"/>
          <w:caps w:val="0"/>
          <w:spacing w:val="0"/>
          <w:w w:val="100"/>
          <w:sz w:val="24"/>
          <w:szCs w:val="24"/>
          <w:lang w:val="en-US" w:eastAsia="zh-CN"/>
        </w:rPr>
        <w:t>法学院朋辈心理互助会年终总结例会成功召开</w:t>
      </w:r>
    </w:p>
    <w:p>
      <w:pPr>
        <w:ind w:firstLine="480" w:firstLineChars="200"/>
        <w:jc w:val="left"/>
        <w:rPr>
          <w:rFonts w:hint="eastAsia"/>
          <w:b w:val="0"/>
          <w:i w:val="0"/>
          <w:caps w:val="0"/>
          <w:spacing w:val="0"/>
          <w:w w:val="100"/>
          <w:sz w:val="24"/>
          <w:szCs w:val="24"/>
          <w:lang w:val="en-US" w:eastAsia="zh-CN"/>
        </w:rPr>
      </w:pPr>
      <w:r>
        <w:rPr>
          <w:rFonts w:hint="eastAsia"/>
          <w:b w:val="0"/>
          <w:i w:val="0"/>
          <w:caps w:val="0"/>
          <w:spacing w:val="0"/>
          <w:w w:val="100"/>
          <w:sz w:val="24"/>
          <w:szCs w:val="24"/>
          <w:lang w:val="en-US" w:eastAsia="zh-CN"/>
        </w:rPr>
        <w:t>期末将至，本学期心助会的工作也进入到收尾阶段，故6月6</w:t>
      </w:r>
      <w:bookmarkStart w:id="0" w:name="_GoBack"/>
      <w:bookmarkEnd w:id="0"/>
      <w:r>
        <w:rPr>
          <w:rFonts w:hint="eastAsia"/>
          <w:b w:val="0"/>
          <w:i w:val="0"/>
          <w:caps w:val="0"/>
          <w:spacing w:val="0"/>
          <w:w w:val="100"/>
          <w:sz w:val="24"/>
          <w:szCs w:val="24"/>
          <w:lang w:val="en-US" w:eastAsia="zh-CN"/>
        </w:rPr>
        <w:t>日晚九点，法学院朋辈心理互助会于文法楼402室成功召开年终总结例会。本次会议由会长团、部长团主讲，心助会全体成员参与其中，旨在对前一阶段的工作作出整体性总结，回顾本学年的得与失，扎实做好现阶段剩余工作的收尾，为本学期心助会的工作画上一个完美的句点。</w:t>
      </w:r>
    </w:p>
    <w:p>
      <w:pPr>
        <w:ind w:firstLine="480" w:firstLineChars="200"/>
        <w:jc w:val="center"/>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drawing>
          <wp:inline distT="0" distB="0" distL="114300" distR="114300">
            <wp:extent cx="4174490" cy="3131820"/>
            <wp:effectExtent l="0" t="0" r="1270" b="7620"/>
            <wp:docPr id="1" name="图片 1" descr="1UOIXCEI$2MFJ9)CV]VN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UOIXCEI$2MFJ9)CV]VN5]W"/>
                    <pic:cNvPicPr>
                      <a:picLocks noChangeAspect="1"/>
                    </pic:cNvPicPr>
                  </pic:nvPicPr>
                  <pic:blipFill>
                    <a:blip r:embed="rId4"/>
                    <a:stretch>
                      <a:fillRect/>
                    </a:stretch>
                  </pic:blipFill>
                  <pic:spPr>
                    <a:xfrm>
                      <a:off x="0" y="0"/>
                      <a:ext cx="4174490" cy="3131820"/>
                    </a:xfrm>
                    <a:prstGeom prst="rect">
                      <a:avLst/>
                    </a:prstGeom>
                  </pic:spPr>
                </pic:pic>
              </a:graphicData>
            </a:graphic>
          </wp:inline>
        </w:drawing>
      </w:r>
    </w:p>
    <w:p>
      <w:pPr>
        <w:ind w:firstLine="480" w:firstLineChars="200"/>
        <w:jc w:val="left"/>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会议伊始，会长邢晨首先简要概括了本学年所取得的工作成效，并对“525心理健康节系列比赛”“花艺沙龙”等活动中心助会成员们的出色表现予以高度肯定。他指出，正是因为大家的辛勤付出，心助会才得以日就月将。紧接着，他对本学期的收尾工作进行部署和安排，以确保后期工作有序开展。针对留任相关问题，他不忘提醒大家基于自身能力及意愿认真考虑，在这个组织继续发光发热。</w:t>
      </w:r>
    </w:p>
    <w:p>
      <w:pPr>
        <w:ind w:firstLine="480" w:firstLineChars="200"/>
        <w:jc w:val="center"/>
        <w:rPr>
          <w:rFonts w:hint="eastAsia"/>
          <w:b w:val="0"/>
          <w:i w:val="0"/>
          <w:caps w:val="0"/>
          <w:spacing w:val="0"/>
          <w:w w:val="100"/>
          <w:sz w:val="24"/>
          <w:szCs w:val="24"/>
          <w:lang w:val="en-US" w:eastAsia="zh-CN"/>
        </w:rPr>
      </w:pPr>
      <w:r>
        <w:rPr>
          <w:rFonts w:hint="default"/>
          <w:b w:val="0"/>
          <w:i w:val="0"/>
          <w:caps w:val="0"/>
          <w:spacing w:val="0"/>
          <w:w w:val="100"/>
          <w:sz w:val="24"/>
          <w:szCs w:val="24"/>
          <w:lang w:val="en-US" w:eastAsia="zh-CN"/>
        </w:rPr>
        <w:drawing>
          <wp:inline distT="0" distB="0" distL="114300" distR="114300">
            <wp:extent cx="4173855" cy="3131820"/>
            <wp:effectExtent l="0" t="0" r="1905" b="7620"/>
            <wp:docPr id="2" name="图片 2" descr="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谢"/>
                    <pic:cNvPicPr>
                      <a:picLocks noChangeAspect="1"/>
                    </pic:cNvPicPr>
                  </pic:nvPicPr>
                  <pic:blipFill>
                    <a:blip r:embed="rId5"/>
                    <a:stretch>
                      <a:fillRect/>
                    </a:stretch>
                  </pic:blipFill>
                  <pic:spPr>
                    <a:xfrm>
                      <a:off x="0" y="0"/>
                      <a:ext cx="4173855" cy="3131820"/>
                    </a:xfrm>
                    <a:prstGeom prst="rect">
                      <a:avLst/>
                    </a:prstGeom>
                  </pic:spPr>
                </pic:pic>
              </a:graphicData>
            </a:graphic>
          </wp:inline>
        </w:drawing>
      </w:r>
    </w:p>
    <w:p>
      <w:pPr>
        <w:ind w:firstLine="480" w:firstLineChars="200"/>
        <w:jc w:val="left"/>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随后，会长团和部长团依次进行发言。副会长常凯在对办公室的干事们提出表扬的基础上指出了通知撰写与发布中仍需改进之处；副会长谢雨新强调，经过一年的相处，见证了宣传部干事们的进步与成长，但新闻稿质量还须有所提高。紧接着，部长们就各自分管的部门进行了成果汇报，一组组详细的数据展现出心助会本学期颇丰的收获。此外，通过分享在心助会的宝贵经历，部长们表达了自己对心助会特殊的情怀，感动的情绪也随之在成员间传递。会议在部长们的发言中逐渐进入尾声，火热的激情感染着在座的每一位成员。</w:t>
      </w:r>
    </w:p>
    <w:p>
      <w:pPr>
        <w:ind w:firstLine="480" w:firstLineChars="200"/>
        <w:jc w:val="center"/>
        <w:rPr>
          <w:rFonts w:hint="default"/>
          <w:b w:val="0"/>
          <w:i w:val="0"/>
          <w:caps w:val="0"/>
          <w:spacing w:val="0"/>
          <w:w w:val="100"/>
          <w:sz w:val="24"/>
          <w:szCs w:val="24"/>
          <w:lang w:val="en-US" w:eastAsia="zh-CN"/>
        </w:rPr>
      </w:pPr>
      <w:r>
        <w:rPr>
          <w:rFonts w:hint="default"/>
          <w:b w:val="0"/>
          <w:i w:val="0"/>
          <w:caps w:val="0"/>
          <w:spacing w:val="0"/>
          <w:w w:val="100"/>
          <w:sz w:val="24"/>
          <w:szCs w:val="24"/>
          <w:lang w:val="en-US" w:eastAsia="zh-CN"/>
        </w:rPr>
        <w:drawing>
          <wp:inline distT="0" distB="0" distL="114300" distR="114300">
            <wp:extent cx="4175760" cy="3131820"/>
            <wp:effectExtent l="0" t="0" r="0" b="7620"/>
            <wp:docPr id="3" name="图片 3" descr="合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合照"/>
                    <pic:cNvPicPr>
                      <a:picLocks noChangeAspect="1"/>
                    </pic:cNvPicPr>
                  </pic:nvPicPr>
                  <pic:blipFill>
                    <a:blip r:embed="rId6"/>
                    <a:stretch>
                      <a:fillRect/>
                    </a:stretch>
                  </pic:blipFill>
                  <pic:spPr>
                    <a:xfrm>
                      <a:off x="0" y="0"/>
                      <a:ext cx="4175760" cy="3131820"/>
                    </a:xfrm>
                    <a:prstGeom prst="rect">
                      <a:avLst/>
                    </a:prstGeom>
                  </pic:spPr>
                </pic:pic>
              </a:graphicData>
            </a:graphic>
          </wp:inline>
        </w:drawing>
      </w:r>
    </w:p>
    <w:p>
      <w:pPr>
        <w:ind w:firstLine="480" w:firstLineChars="200"/>
        <w:jc w:val="left"/>
        <w:rPr>
          <w:rFonts w:hint="eastAsia"/>
          <w:b w:val="0"/>
          <w:i w:val="0"/>
          <w:caps w:val="0"/>
          <w:spacing w:val="0"/>
          <w:w w:val="100"/>
          <w:sz w:val="24"/>
          <w:szCs w:val="24"/>
          <w:lang w:val="en-US" w:eastAsia="zh-CN"/>
        </w:rPr>
      </w:pPr>
      <w:r>
        <w:rPr>
          <w:rFonts w:hint="eastAsia"/>
          <w:b w:val="0"/>
          <w:i w:val="0"/>
          <w:caps w:val="0"/>
          <w:spacing w:val="0"/>
          <w:w w:val="100"/>
          <w:sz w:val="24"/>
          <w:szCs w:val="24"/>
          <w:lang w:val="en-US" w:eastAsia="zh-CN"/>
        </w:rPr>
        <w:t>至此，法学院朋辈心理互助会年终总结例会圆满结束。此次会议不仅是对本学期的回顾总结，更展现了心助会翻开崭新一页、迎接新挑战的踏实作风。相信通过会议的总结规划，心助会成员定将继续以更加昂扬、积极的姿态全力做好下阶段的工作，心助会也定将在成员们的辛勤“劳作”下蔓蔓日茂。</w:t>
      </w:r>
    </w:p>
    <w:p>
      <w:pPr>
        <w:ind w:firstLine="480" w:firstLineChars="200"/>
        <w:jc w:val="right"/>
        <w:rPr>
          <w:rFonts w:hint="default"/>
          <w:b w:val="0"/>
          <w:i w:val="0"/>
          <w:caps w:val="0"/>
          <w:spacing w:val="0"/>
          <w:w w:val="100"/>
          <w:sz w:val="24"/>
          <w:szCs w:val="24"/>
          <w:lang w:val="en-US" w:eastAsia="zh-CN"/>
        </w:rPr>
      </w:pPr>
      <w:r>
        <w:rPr>
          <w:rFonts w:hint="eastAsia"/>
          <w:b w:val="0"/>
          <w:i w:val="0"/>
          <w:caps w:val="0"/>
          <w:spacing w:val="0"/>
          <w:w w:val="100"/>
          <w:sz w:val="24"/>
          <w:szCs w:val="24"/>
          <w:lang w:val="en-US" w:eastAsia="zh-CN"/>
        </w:rPr>
        <w:t>撰稿人：陈忻忻</w:t>
      </w:r>
    </w:p>
    <w:p>
      <w:pPr>
        <w:ind w:firstLine="480" w:firstLineChars="200"/>
        <w:jc w:val="left"/>
        <w:rPr>
          <w:rFonts w:hint="eastAsia"/>
          <w:b w:val="0"/>
          <w:i w:val="0"/>
          <w:caps w:val="0"/>
          <w:spacing w:val="0"/>
          <w:w w:val="100"/>
          <w:sz w:val="24"/>
          <w:szCs w:val="24"/>
          <w:lang w:val="en-US" w:eastAsia="zh-CN"/>
        </w:rPr>
      </w:pPr>
    </w:p>
    <w:p>
      <w:pPr>
        <w:ind w:firstLine="480" w:firstLineChars="200"/>
        <w:jc w:val="left"/>
        <w:rPr>
          <w:rFonts w:hint="eastAsia"/>
          <w:b w:val="0"/>
          <w:i w:val="0"/>
          <w:caps w:val="0"/>
          <w:spacing w:val="0"/>
          <w:w w:val="100"/>
          <w:sz w:val="24"/>
          <w:szCs w:val="24"/>
          <w:lang w:val="en-US" w:eastAsia="zh-CN"/>
        </w:rPr>
      </w:pPr>
    </w:p>
    <w:p>
      <w:pPr>
        <w:ind w:firstLine="480" w:firstLineChars="200"/>
        <w:jc w:val="left"/>
        <w:rPr>
          <w:rFonts w:hint="default"/>
          <w:b w:val="0"/>
          <w:i w:val="0"/>
          <w:caps w:val="0"/>
          <w:spacing w:val="0"/>
          <w:w w:val="1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A2B2D"/>
    <w:rsid w:val="006B5802"/>
    <w:rsid w:val="022D77C9"/>
    <w:rsid w:val="03415B05"/>
    <w:rsid w:val="046308FA"/>
    <w:rsid w:val="06AC10CF"/>
    <w:rsid w:val="0CE05E45"/>
    <w:rsid w:val="0FCB733A"/>
    <w:rsid w:val="15135DED"/>
    <w:rsid w:val="1A114AE2"/>
    <w:rsid w:val="1BAB3AEF"/>
    <w:rsid w:val="1E176564"/>
    <w:rsid w:val="24B07EFF"/>
    <w:rsid w:val="308D4858"/>
    <w:rsid w:val="373A6E43"/>
    <w:rsid w:val="39AA63C2"/>
    <w:rsid w:val="3D5C2ED5"/>
    <w:rsid w:val="40074E21"/>
    <w:rsid w:val="43DD02AD"/>
    <w:rsid w:val="463472EB"/>
    <w:rsid w:val="47FD3288"/>
    <w:rsid w:val="4874471E"/>
    <w:rsid w:val="4F40736B"/>
    <w:rsid w:val="54015AB3"/>
    <w:rsid w:val="577F75D0"/>
    <w:rsid w:val="5FCE3B1E"/>
    <w:rsid w:val="6C253E49"/>
    <w:rsid w:val="6C967246"/>
    <w:rsid w:val="70F57D61"/>
    <w:rsid w:val="757867E2"/>
    <w:rsid w:val="769A2EFF"/>
    <w:rsid w:val="783508F0"/>
    <w:rsid w:val="796A2B2D"/>
    <w:rsid w:val="7C224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2021-06-03T14:23:00Z</dcterms:created>
  <dc:creator>星子</dc:creator>
  <cp:lastModifiedBy>星子</cp:lastModifiedBy>
  <dcterms:modified xsi:type="dcterms:W3CDTF">2021-06-07T10:13:04Z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D0A92D7475184395BB99DB8114577963</vt:lpwstr>
  </property>
</Properties>
</file>